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简体" w:eastAsia="方正小标宋_GBK" w:cs="方正小标宋简体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36"/>
          <w:szCs w:val="36"/>
          <w:lang w:eastAsia="zh-CN"/>
        </w:rPr>
        <w:t>杭州市机关事务管理局出租房产</w:t>
      </w:r>
      <w:r>
        <w:rPr>
          <w:rFonts w:hint="eastAsia" w:ascii="方正小标宋_GBK" w:hAnsi="方正小标宋简体" w:eastAsia="方正小标宋_GBK" w:cs="方正小标宋简体"/>
          <w:kern w:val="0"/>
          <w:sz w:val="36"/>
          <w:szCs w:val="36"/>
        </w:rPr>
        <w:t>租金减免申请表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申请</w:t>
      </w:r>
      <w:r>
        <w:rPr>
          <w:rFonts w:hint="eastAsia" w:ascii="仿宋_GB2312" w:eastAsia="仿宋_GB2312"/>
          <w:sz w:val="28"/>
          <w:szCs w:val="28"/>
        </w:rPr>
        <w:t>时间：   年  月  日</w:t>
      </w:r>
    </w:p>
    <w:tbl>
      <w:tblPr>
        <w:tblStyle w:val="5"/>
        <w:tblW w:w="861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004"/>
        <w:gridCol w:w="1532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申请单位（个人）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承租地址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企业类型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□非国有小微企业    □个体工商户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26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申请减免方式（选择其中一项打</w:t>
            </w:r>
            <w:r>
              <w:rPr>
                <w:rFonts w:ascii="仿宋_GB2312" w:eastAsia="仿宋_GB2312"/>
                <w:sz w:val="28"/>
                <w:szCs w:val="28"/>
              </w:rPr>
              <w:sym w:font="Wingdings 2" w:char="F050"/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1.当期租金未交纳的，在应付租金中直接减免。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2.当期租金已交纳的，在下一期应付租金中抵减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ind w:left="560" w:hanging="560" w:hanging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3.租期内租金全部交纳的，在原合同基础上顺延相应租赁期限。（最长不超过4.5个月）</w:t>
            </w:r>
          </w:p>
          <w:p>
            <w:pPr>
              <w:adjustRightInd w:val="0"/>
              <w:snapToGrid w:val="0"/>
              <w:ind w:left="560" w:hanging="560" w:hanging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4.无法通过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1、2、3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方式减免的，在已付租金中退还减免。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223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提供相关材料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营业执照。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个人或法人身份证复印件。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3.小微企业证明材料。</w:t>
            </w:r>
          </w:p>
          <w:p>
            <w:pPr>
              <w:adjustRightInd w:val="0"/>
              <w:snapToGrid w:val="0"/>
              <w:ind w:left="280" w:hanging="280" w:hanging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4．以合作、加盟等形式承租的，须提供各利益相关方对此次减免租金已达成共识相关资料。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5.其他相关材料。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613" w:type="dxa"/>
            <w:gridSpan w:val="4"/>
            <w:vAlign w:val="center"/>
          </w:tcPr>
          <w:p>
            <w:pPr>
              <w:pStyle w:val="7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申请单位（个人）承诺提供材料真实有效：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/盖章</w:t>
            </w:r>
          </w:p>
        </w:tc>
      </w:tr>
    </w:tbl>
    <w:p>
      <w:pPr>
        <w:pStyle w:val="3"/>
        <w:ind w:left="480" w:hanging="480" w:hangingChars="20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注：1、本次减免标准：免除3、4、5月的租金，再减半收取6、7、8月的租金。在减免时段内租期不足月的按照当月实际承租天数折算减免租金。</w:t>
      </w:r>
    </w:p>
    <w:p>
      <w:pPr>
        <w:pStyle w:val="3"/>
        <w:ind w:left="479" w:leftChars="228" w:firstLine="0" w:firstLineChars="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2、涉法涉诉、存在租赁纠纷、上期租金欠缴、落实整改等情形未处理完毕的，暂不实施减免。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4"/>
    <w:rsid w:val="00495A88"/>
    <w:rsid w:val="005D4742"/>
    <w:rsid w:val="00801DBE"/>
    <w:rsid w:val="0083421E"/>
    <w:rsid w:val="008C42C5"/>
    <w:rsid w:val="00AC2E90"/>
    <w:rsid w:val="00D67E01"/>
    <w:rsid w:val="00E72034"/>
    <w:rsid w:val="00F03AC4"/>
    <w:rsid w:val="7EB73F4E"/>
    <w:rsid w:val="FB6F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9"/>
    <w:qFormat/>
    <w:uiPriority w:val="0"/>
    <w:pPr>
      <w:suppressAutoHyphens/>
      <w:spacing w:after="0"/>
      <w:ind w:left="0" w:leftChars="0" w:firstLine="420" w:firstLineChars="200"/>
    </w:pPr>
    <w:rPr>
      <w:rFonts w:ascii="Calibri" w:hAnsi="Calibri" w:eastAsia="仿宋_GB2312" w:cs="Times New Roman"/>
      <w:sz w:val="32"/>
      <w:szCs w:val="20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正文文本缩进 Char"/>
    <w:basedOn w:val="6"/>
    <w:link w:val="2"/>
    <w:semiHidden/>
    <w:qFormat/>
    <w:uiPriority w:val="99"/>
  </w:style>
  <w:style w:type="character" w:customStyle="1" w:styleId="9">
    <w:name w:val="正文首行缩进 2 Char"/>
    <w:basedOn w:val="8"/>
    <w:link w:val="3"/>
    <w:qFormat/>
    <w:uiPriority w:val="0"/>
    <w:rPr>
      <w:rFonts w:ascii="Calibri" w:hAnsi="Calibri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111</TotalTime>
  <ScaleCrop>false</ScaleCrop>
  <LinksUpToDate>false</LinksUpToDate>
  <CharactersWithSpaces>474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2022-06-24T21:56:00Z</dcterms:created>
  <dc:creator>user</dc:creator>
  <cp:lastModifiedBy>user</cp:lastModifiedBy>
  <cp:lastPrinted>2022-06-29T18:26:00Z</cp:lastPrinted>
  <dcterms:modified xsi:type="dcterms:W3CDTF">2022-06-29T15:43:02Z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